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3101C" w:rsidP="00E71FC3">
      <w:pPr>
        <w:pStyle w:val="NoSpacing"/>
      </w:pPr>
      <w:r>
        <w:rPr>
          <w:u w:val="single"/>
        </w:rPr>
        <w:t>Anne DUTTON</w:t>
      </w:r>
      <w:r>
        <w:t xml:space="preserve">       (fl.1465)</w:t>
      </w:r>
    </w:p>
    <w:p w:rsidR="0073101C" w:rsidRDefault="0073101C" w:rsidP="00E71FC3">
      <w:pPr>
        <w:pStyle w:val="NoSpacing"/>
      </w:pPr>
    </w:p>
    <w:p w:rsidR="0073101C" w:rsidRDefault="0073101C" w:rsidP="00E71FC3">
      <w:pPr>
        <w:pStyle w:val="NoSpacing"/>
      </w:pPr>
    </w:p>
    <w:p w:rsidR="0073101C" w:rsidRDefault="0073101C" w:rsidP="00E71FC3">
      <w:pPr>
        <w:pStyle w:val="NoSpacing"/>
      </w:pPr>
      <w:r>
        <w:t>Daughter of Thomas Dutton(d.1459)(q.v.) and Anne Touchet(q.v.).  (I.G.I.)</w:t>
      </w:r>
    </w:p>
    <w:p w:rsidR="0073101C" w:rsidRDefault="0073101C" w:rsidP="00E71FC3">
      <w:pPr>
        <w:pStyle w:val="NoSpacing"/>
      </w:pPr>
      <w:r>
        <w:t>= Sir Thomas Molyneux of Sefton(d.1492)(q.v.).   (Peerage 1970 p.2397)</w:t>
      </w:r>
    </w:p>
    <w:p w:rsidR="0073101C" w:rsidRDefault="0073101C" w:rsidP="0073101C">
      <w:r>
        <w:t xml:space="preserve">Children: </w:t>
      </w:r>
      <w:r>
        <w:tab/>
        <w:t xml:space="preserve">William(q.v.). (ibid.) </w:t>
      </w:r>
    </w:p>
    <w:p w:rsidR="0073101C" w:rsidRDefault="0073101C" w:rsidP="0073101C">
      <w:pPr>
        <w:ind w:left="720" w:firstLine="720"/>
      </w:pPr>
      <w:r>
        <w:t>Richard. (Harl.433 I p.90)</w:t>
      </w:r>
    </w:p>
    <w:p w:rsidR="0073101C" w:rsidRDefault="0073101C" w:rsidP="00E71FC3">
      <w:pPr>
        <w:pStyle w:val="NoSpacing"/>
      </w:pPr>
    </w:p>
    <w:p w:rsidR="0073101C" w:rsidRDefault="0073101C" w:rsidP="00E71FC3">
      <w:pPr>
        <w:pStyle w:val="NoSpacing"/>
      </w:pPr>
    </w:p>
    <w:p w:rsidR="0073101C" w:rsidRDefault="0073101C" w:rsidP="00E71FC3">
      <w:pPr>
        <w:pStyle w:val="NoSpacing"/>
      </w:pPr>
    </w:p>
    <w:p w:rsidR="0073101C" w:rsidRPr="0073101C" w:rsidRDefault="0073101C" w:rsidP="00E71FC3">
      <w:pPr>
        <w:pStyle w:val="NoSpacing"/>
      </w:pPr>
      <w:r>
        <w:t>7 July 2016</w:t>
      </w:r>
      <w:bookmarkStart w:id="0" w:name="_GoBack"/>
      <w:bookmarkEnd w:id="0"/>
    </w:p>
    <w:sectPr w:rsidR="0073101C" w:rsidRPr="007310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01C" w:rsidRDefault="0073101C" w:rsidP="00E71FC3">
      <w:r>
        <w:separator/>
      </w:r>
    </w:p>
  </w:endnote>
  <w:endnote w:type="continuationSeparator" w:id="0">
    <w:p w:rsidR="0073101C" w:rsidRDefault="007310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01C" w:rsidRDefault="0073101C" w:rsidP="00E71FC3">
      <w:r>
        <w:separator/>
      </w:r>
    </w:p>
  </w:footnote>
  <w:footnote w:type="continuationSeparator" w:id="0">
    <w:p w:rsidR="0073101C" w:rsidRDefault="007310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1C"/>
    <w:rsid w:val="001A7C09"/>
    <w:rsid w:val="0073101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991EF"/>
  <w15:chartTrackingRefBased/>
  <w15:docId w15:val="{3417B469-AACF-4686-B72A-C4E62ABB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3101C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2016-07-07T10:45:00Z</dcterms:created>
  <dcterms:modified xsi:type="dcterms:W3CDTF">2016-07-07T10:50:00Z</dcterms:modified>
</cp:coreProperties>
</file>